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FA" w:rsidRDefault="00C86C16" w:rsidP="00196C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C1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результатах определения КС ОН, КС которых определена индивидуально</w:t>
      </w:r>
      <w:r w:rsidR="001669F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настоящем отчете использованы не были.</w:t>
      </w:r>
      <w:bookmarkStart w:id="0" w:name="_GoBack"/>
      <w:bookmarkEnd w:id="0"/>
    </w:p>
    <w:sectPr w:rsidR="0016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D1EE9"/>
    <w:multiLevelType w:val="hybridMultilevel"/>
    <w:tmpl w:val="F09420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CDD"/>
    <w:rsid w:val="001669FA"/>
    <w:rsid w:val="00196CDD"/>
    <w:rsid w:val="00A168C0"/>
    <w:rsid w:val="00A31771"/>
    <w:rsid w:val="00C8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0CA96-1AE2-43BB-B083-909BB28A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Евгеньевич Добряков</dc:creator>
  <cp:keywords/>
  <dc:description/>
  <cp:lastModifiedBy>Николай Николаевич Зиновьев</cp:lastModifiedBy>
  <cp:revision>3</cp:revision>
  <dcterms:created xsi:type="dcterms:W3CDTF">2018-09-25T13:37:00Z</dcterms:created>
  <dcterms:modified xsi:type="dcterms:W3CDTF">2019-08-15T11:11:00Z</dcterms:modified>
</cp:coreProperties>
</file>